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635F" w14:textId="77777777" w:rsidR="00727037" w:rsidRDefault="00082039" w:rsidP="00727037">
      <w:pPr>
        <w:jc w:val="center"/>
        <w:rPr>
          <w:rFonts w:ascii="Arial" w:hAnsi="Arial" w:cs="Arial"/>
          <w:b/>
          <w:sz w:val="32"/>
        </w:rPr>
      </w:pPr>
      <w:r>
        <w:rPr>
          <w:rFonts w:ascii="Arial" w:hAnsi="Arial" w:cs="Arial"/>
          <w:b/>
          <w:sz w:val="32"/>
        </w:rPr>
        <w:t>Six-Month</w:t>
      </w:r>
      <w:r w:rsidR="00727037">
        <w:rPr>
          <w:rFonts w:ascii="Arial" w:hAnsi="Arial" w:cs="Arial"/>
          <w:b/>
          <w:sz w:val="32"/>
        </w:rPr>
        <w:t xml:space="preserve"> Evaluation Form – Non-Manager</w:t>
      </w:r>
    </w:p>
    <w:p w14:paraId="10A90D94" w14:textId="77777777" w:rsidR="00082039" w:rsidRPr="0001714A" w:rsidRDefault="00082039" w:rsidP="00082039">
      <w:pPr>
        <w:jc w:val="center"/>
        <w:rPr>
          <w:rFonts w:ascii="Arial" w:hAnsi="Arial" w:cs="Arial"/>
          <w:i/>
          <w:sz w:val="20"/>
        </w:rPr>
      </w:pPr>
      <w:r w:rsidRPr="0001714A">
        <w:rPr>
          <w:rFonts w:ascii="Arial" w:hAnsi="Arial" w:cs="Arial"/>
          <w:i/>
          <w:sz w:val="20"/>
        </w:rPr>
        <w:t xml:space="preserve">Note: this is for a new employee only, in situations where </w:t>
      </w:r>
      <w:r>
        <w:rPr>
          <w:rFonts w:ascii="Arial" w:hAnsi="Arial" w:cs="Arial"/>
          <w:i/>
          <w:sz w:val="20"/>
        </w:rPr>
        <w:t xml:space="preserve">a </w:t>
      </w:r>
      <w:r w:rsidRPr="0001714A">
        <w:rPr>
          <w:rFonts w:ascii="Arial" w:hAnsi="Arial" w:cs="Arial"/>
          <w:i/>
          <w:sz w:val="20"/>
        </w:rPr>
        <w:t xml:space="preserve">merit increase </w:t>
      </w:r>
      <w:r>
        <w:rPr>
          <w:rFonts w:ascii="Arial" w:hAnsi="Arial" w:cs="Arial"/>
          <w:i/>
          <w:sz w:val="20"/>
        </w:rPr>
        <w:t>is</w:t>
      </w:r>
      <w:r w:rsidRPr="0001714A">
        <w:rPr>
          <w:rFonts w:ascii="Arial" w:hAnsi="Arial" w:cs="Arial"/>
          <w:i/>
          <w:sz w:val="20"/>
        </w:rPr>
        <w:t xml:space="preserve"> awarded after six months</w:t>
      </w:r>
    </w:p>
    <w:p w14:paraId="407AA6FB" w14:textId="77777777"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11016" w:type="dxa"/>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14:paraId="7EFBBEF6" w14:textId="77777777" w:rsidTr="007C3D64">
        <w:trPr>
          <w:tblHeader/>
          <w:jc w:val="center"/>
        </w:trPr>
        <w:tc>
          <w:tcPr>
            <w:tcW w:w="11016" w:type="dxa"/>
            <w:gridSpan w:val="8"/>
            <w:shd w:val="pct15" w:color="auto" w:fill="auto"/>
          </w:tcPr>
          <w:p w14:paraId="3C64B836" w14:textId="77777777"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7C3D64" w14:paraId="4034763D" w14:textId="77777777" w:rsidTr="007C3D64">
        <w:trPr>
          <w:tblHeader/>
          <w:jc w:val="center"/>
        </w:trPr>
        <w:tc>
          <w:tcPr>
            <w:tcW w:w="5508" w:type="dxa"/>
            <w:gridSpan w:val="4"/>
            <w:shd w:val="pct15" w:color="auto" w:fill="auto"/>
          </w:tcPr>
          <w:p w14:paraId="1AD9F149" w14:textId="77777777"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14:paraId="360A3232" w14:textId="77777777" w:rsidR="007C3D64" w:rsidRPr="001D711E" w:rsidRDefault="007C3D64" w:rsidP="00FF3193">
            <w:pPr>
              <w:rPr>
                <w:rFonts w:ascii="Arial" w:eastAsia="Times New Roman" w:hAnsi="Arial" w:cs="Times New Roman"/>
                <w:b/>
                <w:sz w:val="16"/>
                <w:szCs w:val="16"/>
              </w:rPr>
            </w:pPr>
            <w:r>
              <w:rPr>
                <w:rFonts w:ascii="Arial" w:eastAsia="Times New Roman" w:hAnsi="Arial" w:cs="Times New Roman"/>
                <w:b/>
              </w:rPr>
              <w:t>Reviewer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0531620"/>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75F5A" w14:paraId="755FB22A" w14:textId="77777777" w:rsidTr="007C3D64">
        <w:trPr>
          <w:tblHeader/>
          <w:jc w:val="center"/>
        </w:trPr>
        <w:tc>
          <w:tcPr>
            <w:tcW w:w="2203" w:type="dxa"/>
            <w:shd w:val="pct15" w:color="auto" w:fill="auto"/>
          </w:tcPr>
          <w:p w14:paraId="37A8E657" w14:textId="77777777"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14:paraId="65996BD3" w14:textId="77777777"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14:paraId="49CA5DC9" w14:textId="77777777"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14:paraId="737CC394" w14:textId="77777777"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14:paraId="1468039F" w14:textId="77777777"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14:paraId="798E6F87" w14:textId="77777777" w:rsidTr="007C3D64">
        <w:trPr>
          <w:tblHeader/>
          <w:jc w:val="center"/>
        </w:trPr>
        <w:tc>
          <w:tcPr>
            <w:tcW w:w="2203" w:type="dxa"/>
            <w:shd w:val="pct15" w:color="auto" w:fill="auto"/>
          </w:tcPr>
          <w:p w14:paraId="7342F96E"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14:paraId="6B67DAAF"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14:paraId="0A3D50CE"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14:paraId="6D51B198"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14:paraId="72170E59"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14:paraId="4F035503" w14:textId="77777777" w:rsidTr="007C3D64">
        <w:trPr>
          <w:tblHeader/>
          <w:jc w:val="center"/>
        </w:trPr>
        <w:tc>
          <w:tcPr>
            <w:tcW w:w="11016" w:type="dxa"/>
            <w:gridSpan w:val="8"/>
            <w:shd w:val="clear" w:color="auto" w:fill="auto"/>
          </w:tcPr>
          <w:p w14:paraId="68599057" w14:textId="77777777" w:rsidR="00E26205" w:rsidRPr="00E75F5A" w:rsidRDefault="00E26205" w:rsidP="00FF3193">
            <w:pPr>
              <w:rPr>
                <w:rFonts w:ascii="Arial" w:eastAsia="Times New Roman" w:hAnsi="Arial" w:cs="Times New Roman"/>
                <w:sz w:val="18"/>
                <w:szCs w:val="18"/>
              </w:rPr>
            </w:pPr>
          </w:p>
        </w:tc>
      </w:tr>
      <w:tr w:rsidR="00103F0B" w14:paraId="5C5D1214" w14:textId="77777777" w:rsidTr="007C3D64">
        <w:trPr>
          <w:tblHeader/>
          <w:jc w:val="center"/>
        </w:trPr>
        <w:tc>
          <w:tcPr>
            <w:tcW w:w="4698" w:type="dxa"/>
            <w:gridSpan w:val="3"/>
          </w:tcPr>
          <w:p w14:paraId="4DE13426" w14:textId="77777777"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14:paraId="539A6A66" w14:textId="77777777"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14:paraId="65F0A7AA" w14:textId="77777777"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14:paraId="7379F393" w14:textId="77777777" w:rsidTr="007C3D64">
        <w:trPr>
          <w:jc w:val="center"/>
        </w:trPr>
        <w:tc>
          <w:tcPr>
            <w:tcW w:w="11016" w:type="dxa"/>
            <w:gridSpan w:val="8"/>
            <w:shd w:val="clear" w:color="auto" w:fill="F2F2F2" w:themeFill="background1" w:themeFillShade="F2"/>
          </w:tcPr>
          <w:p w14:paraId="798B63A0" w14:textId="77777777" w:rsidR="00351CB6" w:rsidRPr="00351CB6" w:rsidRDefault="00351CB6" w:rsidP="00FF3193">
            <w:pPr>
              <w:rPr>
                <w:rStyle w:val="Style1"/>
                <w:b/>
              </w:rPr>
            </w:pPr>
            <w:r>
              <w:rPr>
                <w:rStyle w:val="Style1"/>
                <w:b/>
              </w:rPr>
              <w:t>Competencies:  WHAT</w:t>
            </w:r>
          </w:p>
        </w:tc>
      </w:tr>
      <w:tr w:rsidR="00727037" w14:paraId="78A9F805" w14:textId="77777777" w:rsidTr="007C3D64">
        <w:trPr>
          <w:jc w:val="center"/>
        </w:trPr>
        <w:tc>
          <w:tcPr>
            <w:tcW w:w="4698" w:type="dxa"/>
            <w:gridSpan w:val="3"/>
          </w:tcPr>
          <w:p w14:paraId="28823162" w14:textId="77777777" w:rsidR="00727037" w:rsidRDefault="00727037">
            <w:pPr>
              <w:rPr>
                <w:rFonts w:ascii="Arial" w:eastAsia="Times New Roman" w:hAnsi="Arial" w:cs="Arial"/>
                <w:b/>
                <w:sz w:val="20"/>
                <w:szCs w:val="20"/>
              </w:rPr>
            </w:pPr>
            <w:r>
              <w:rPr>
                <w:rFonts w:ascii="Arial" w:eastAsia="Times New Roman" w:hAnsi="Arial" w:cs="Arial"/>
                <w:b/>
                <w:sz w:val="20"/>
                <w:szCs w:val="20"/>
              </w:rPr>
              <w:t>Delivering Results</w:t>
            </w:r>
          </w:p>
          <w:p w14:paraId="25AD547F" w14:textId="77777777" w:rsidR="00727037" w:rsidRDefault="00727037">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058F4217" w14:textId="77777777"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Delivers good results for all assigned tasks and goals.</w:t>
            </w:r>
          </w:p>
          <w:p w14:paraId="63E71770" w14:textId="77777777"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Stays focused on tasks and assignments.</w:t>
            </w:r>
          </w:p>
          <w:p w14:paraId="337B0E89" w14:textId="64073F1A" w:rsidR="00727037" w:rsidRDefault="00727037" w:rsidP="00727037">
            <w:pPr>
              <w:numPr>
                <w:ilvl w:val="0"/>
                <w:numId w:val="10"/>
              </w:numPr>
              <w:rPr>
                <w:rFonts w:ascii="Arial" w:eastAsia="Times New Roman" w:hAnsi="Arial" w:cs="Arial"/>
                <w:sz w:val="18"/>
                <w:szCs w:val="18"/>
              </w:rPr>
            </w:pPr>
            <w:r>
              <w:rPr>
                <w:rFonts w:ascii="Arial" w:eastAsia="Times New Roman" w:hAnsi="Arial" w:cs="Arial"/>
                <w:sz w:val="18"/>
                <w:szCs w:val="18"/>
              </w:rPr>
              <w:t>Uses time efficiently to complete assignments.</w:t>
            </w:r>
          </w:p>
          <w:p w14:paraId="2FC5EBE4" w14:textId="77777777" w:rsidR="002462A5" w:rsidRPr="002462A5"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 xml:space="preserve">Completes almost all assignments on time; informs others when a delay will occur. </w:t>
            </w:r>
          </w:p>
          <w:p w14:paraId="050CBB77" w14:textId="77FF024C" w:rsidR="002462A5" w:rsidRPr="002462A5"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Adheres to all policies and procedures.</w:t>
            </w:r>
          </w:p>
          <w:p w14:paraId="2495C544" w14:textId="77777777" w:rsidR="00727037" w:rsidRDefault="00727037">
            <w:pPr>
              <w:ind w:left="720"/>
              <w:rPr>
                <w:rFonts w:ascii="Arial" w:eastAsia="Times New Roman" w:hAnsi="Arial" w:cs="Arial"/>
                <w:sz w:val="12"/>
                <w:szCs w:val="12"/>
              </w:rPr>
            </w:pPr>
          </w:p>
          <w:p w14:paraId="20BD93AD" w14:textId="77777777" w:rsidR="00727037" w:rsidRDefault="00727037"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7" w:history="1">
              <w:r w:rsidR="00447CF9" w:rsidRPr="00447CF9">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8" w:history="1">
              <w:r w:rsidR="00447CF9" w:rsidRPr="00447CF9">
                <w:rPr>
                  <w:rStyle w:val="Hyperlink"/>
                  <w:rFonts w:ascii="Arial" w:eastAsia="Times New Roman" w:hAnsi="Arial" w:cs="Arial"/>
                  <w:sz w:val="18"/>
                  <w:szCs w:val="18"/>
                </w:rPr>
                <w:t>Far Exceeds Expectations</w:t>
              </w:r>
            </w:hyperlink>
          </w:p>
        </w:tc>
        <w:sdt>
          <w:sdtPr>
            <w:rPr>
              <w:rStyle w:val="Style1"/>
            </w:rPr>
            <w:id w:val="2050335304"/>
            <w:showingPlcHdr/>
          </w:sdtPr>
          <w:sdtContent>
            <w:tc>
              <w:tcPr>
                <w:tcW w:w="5220" w:type="dxa"/>
                <w:gridSpan w:val="4"/>
              </w:tcPr>
              <w:p w14:paraId="23D722C0" w14:textId="77777777" w:rsidR="00727037" w:rsidRDefault="00727037">
                <w:pPr>
                  <w:rPr>
                    <w:rFonts w:eastAsia="Times New Roman" w:cs="Times New Roman"/>
                    <w:b/>
                  </w:rPr>
                </w:pPr>
                <w:r>
                  <w:rPr>
                    <w:rStyle w:val="PlaceholderText"/>
                    <w:b/>
                    <w:sz w:val="20"/>
                    <w:szCs w:val="20"/>
                  </w:rPr>
                  <w:t>Click here to enter text.</w:t>
                </w:r>
              </w:p>
            </w:tc>
          </w:sdtContent>
        </w:sdt>
        <w:sdt>
          <w:sdtPr>
            <w:rPr>
              <w:rStyle w:val="Style1"/>
            </w:rPr>
            <w:id w:val="281148571"/>
            <w:showingPlcHdr/>
          </w:sdtPr>
          <w:sdtContent>
            <w:tc>
              <w:tcPr>
                <w:tcW w:w="1098" w:type="dxa"/>
              </w:tcPr>
              <w:p w14:paraId="0F5CDD7F" w14:textId="77777777" w:rsidR="00727037" w:rsidRDefault="00727037">
                <w:pPr>
                  <w:rPr>
                    <w:rFonts w:eastAsia="Times New Roman" w:cs="Times New Roman"/>
                    <w:b/>
                  </w:rPr>
                </w:pPr>
                <w:r>
                  <w:rPr>
                    <w:rStyle w:val="PlaceholderText"/>
                    <w:b/>
                    <w:sz w:val="20"/>
                    <w:szCs w:val="20"/>
                  </w:rPr>
                  <w:t>Click here to enter text.</w:t>
                </w:r>
              </w:p>
            </w:tc>
          </w:sdtContent>
        </w:sdt>
      </w:tr>
      <w:tr w:rsidR="00035197" w14:paraId="6AC33BD7" w14:textId="77777777" w:rsidTr="00082039">
        <w:trPr>
          <w:trHeight w:val="3581"/>
          <w:jc w:val="center"/>
        </w:trPr>
        <w:tc>
          <w:tcPr>
            <w:tcW w:w="4698" w:type="dxa"/>
            <w:gridSpan w:val="3"/>
          </w:tcPr>
          <w:p w14:paraId="2B9CE26F" w14:textId="77777777" w:rsidR="00074F7B" w:rsidRDefault="00074F7B" w:rsidP="00074F7B">
            <w:pPr>
              <w:rPr>
                <w:rFonts w:ascii="Arial" w:eastAsia="Times New Roman" w:hAnsi="Arial" w:cs="Arial"/>
                <w:b/>
                <w:sz w:val="20"/>
                <w:szCs w:val="20"/>
              </w:rPr>
            </w:pPr>
            <w:r>
              <w:rPr>
                <w:rFonts w:ascii="Arial" w:eastAsia="Times New Roman" w:hAnsi="Arial" w:cs="Arial"/>
                <w:b/>
                <w:sz w:val="20"/>
                <w:szCs w:val="20"/>
              </w:rPr>
              <w:t>Problem Solving</w:t>
            </w:r>
          </w:p>
          <w:p w14:paraId="3CA797AA"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04721859"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Considers multiple sides of an issue. Weighs consequences before making final decision.  </w:t>
            </w:r>
          </w:p>
          <w:p w14:paraId="281CBBAA"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Makes informed decisions based on available information.  </w:t>
            </w:r>
          </w:p>
          <w:p w14:paraId="71583E79"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 xml:space="preserve">Recognizes issues, and determines actions needed to advance the decision making process. Follows up as necessary.   </w:t>
            </w:r>
          </w:p>
          <w:p w14:paraId="6161A05D" w14:textId="77777777"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 xml:space="preserve">Not discouraged by ambiguous situations. Is open to new ideas and processes. Adjusts approach to achieve results.  </w:t>
            </w:r>
          </w:p>
          <w:p w14:paraId="79520C17" w14:textId="77777777" w:rsidR="00074F7B" w:rsidRDefault="00074F7B" w:rsidP="00074F7B">
            <w:pPr>
              <w:ind w:left="720"/>
              <w:rPr>
                <w:rFonts w:ascii="Arial" w:eastAsia="Times New Roman" w:hAnsi="Arial" w:cs="Arial"/>
                <w:b/>
                <w:sz w:val="12"/>
                <w:szCs w:val="12"/>
              </w:rPr>
            </w:pPr>
          </w:p>
          <w:p w14:paraId="5BA6B54E" w14:textId="77777777" w:rsidR="00035197" w:rsidRPr="00074F7B" w:rsidRDefault="00074F7B" w:rsidP="00447CF9">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9" w:history="1">
              <w:r w:rsidR="00447CF9" w:rsidRPr="00447CF9">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10" w:history="1">
              <w:r w:rsidR="00447CF9" w:rsidRPr="00447CF9">
                <w:rPr>
                  <w:rStyle w:val="Hyperlink"/>
                  <w:rFonts w:ascii="Arial" w:eastAsia="Times New Roman" w:hAnsi="Arial" w:cs="Arial"/>
                  <w:sz w:val="18"/>
                  <w:szCs w:val="18"/>
                </w:rPr>
                <w:t>Far Exceeds Expectations</w:t>
              </w:r>
            </w:hyperlink>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14:paraId="2586615B" w14:textId="77777777"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14:paraId="2F51A8BE" w14:textId="77777777" w:rsidR="00035197" w:rsidRDefault="00035197" w:rsidP="00FF3193">
                <w:pPr>
                  <w:rPr>
                    <w:rStyle w:val="Style1"/>
                  </w:rPr>
                </w:pPr>
                <w:r w:rsidRPr="00C83883">
                  <w:rPr>
                    <w:rStyle w:val="PlaceholderText"/>
                    <w:b/>
                    <w:sz w:val="20"/>
                    <w:szCs w:val="20"/>
                  </w:rPr>
                  <w:t>Click here to enter text.</w:t>
                </w:r>
              </w:p>
            </w:tc>
          </w:sdtContent>
        </w:sdt>
      </w:tr>
      <w:tr w:rsidR="001B4DAC" w14:paraId="6797A8D8" w14:textId="77777777" w:rsidTr="007C3D64">
        <w:trPr>
          <w:jc w:val="center"/>
        </w:trPr>
        <w:tc>
          <w:tcPr>
            <w:tcW w:w="4698" w:type="dxa"/>
            <w:gridSpan w:val="3"/>
          </w:tcPr>
          <w:p w14:paraId="5EDB977F" w14:textId="77777777"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lastRenderedPageBreak/>
              <w:t>Functional Knowledge and Skills</w:t>
            </w:r>
          </w:p>
          <w:p w14:paraId="294FCEA9"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75B7F5F8" w14:textId="77777777"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Demonstrates skills and knowledge relevant to one's own function or work group.</w:t>
            </w:r>
          </w:p>
          <w:p w14:paraId="2D641D5C" w14:textId="77777777" w:rsidR="00513E19" w:rsidRPr="00A13E00"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Applies current best practices in discipline or specialty area.</w:t>
            </w:r>
          </w:p>
          <w:p w14:paraId="74C72C68" w14:textId="0C3B7D00" w:rsidR="00513E19"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Stays aware of major developments in discipline or specialty area.</w:t>
            </w:r>
          </w:p>
          <w:p w14:paraId="61372D2F" w14:textId="6793D605" w:rsidR="002462A5" w:rsidRPr="002462A5"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Maintains current job knowledge and skills.</w:t>
            </w:r>
          </w:p>
          <w:p w14:paraId="17FF97C1" w14:textId="2D866C43" w:rsidR="00074F7B" w:rsidRDefault="00513E19" w:rsidP="00513E19">
            <w:pPr>
              <w:numPr>
                <w:ilvl w:val="0"/>
                <w:numId w:val="10"/>
              </w:numPr>
              <w:rPr>
                <w:rFonts w:ascii="Arial" w:eastAsia="Times New Roman" w:hAnsi="Arial" w:cs="Arial"/>
                <w:sz w:val="18"/>
                <w:szCs w:val="18"/>
              </w:rPr>
            </w:pPr>
            <w:r w:rsidRPr="00A13E00">
              <w:rPr>
                <w:rFonts w:ascii="Arial" w:eastAsia="Times New Roman" w:hAnsi="Arial" w:cs="Arial"/>
                <w:sz w:val="18"/>
                <w:szCs w:val="18"/>
              </w:rPr>
              <w:t>Recognized by customers and team members for functional knowledge and skills.</w:t>
            </w:r>
          </w:p>
          <w:p w14:paraId="18F41624" w14:textId="58BA59A4" w:rsidR="002462A5" w:rsidRPr="00513E19" w:rsidRDefault="002462A5" w:rsidP="002462A5">
            <w:pPr>
              <w:ind w:left="360"/>
              <w:rPr>
                <w:rFonts w:ascii="Arial" w:eastAsia="Times New Roman" w:hAnsi="Arial" w:cs="Arial"/>
                <w:sz w:val="18"/>
                <w:szCs w:val="18"/>
              </w:rPr>
            </w:pPr>
          </w:p>
          <w:p w14:paraId="436D9843" w14:textId="77777777" w:rsidR="001B4DAC"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1" w:history="1">
              <w:r w:rsidR="00447CF9" w:rsidRPr="00447CF9">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12" w:history="1">
              <w:r w:rsidR="00447CF9" w:rsidRPr="00447CF9">
                <w:rPr>
                  <w:rStyle w:val="Hyperlink"/>
                  <w:rFonts w:ascii="Arial" w:eastAsia="Times New Roman" w:hAnsi="Arial" w:cs="Arial"/>
                  <w:sz w:val="18"/>
                  <w:szCs w:val="18"/>
                </w:rPr>
                <w:t>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14:paraId="5E771150"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14:paraId="18E01523"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14:paraId="734FB91F" w14:textId="77777777" w:rsidTr="007C3D64">
        <w:trPr>
          <w:jc w:val="center"/>
        </w:trPr>
        <w:tc>
          <w:tcPr>
            <w:tcW w:w="4698" w:type="dxa"/>
            <w:gridSpan w:val="3"/>
          </w:tcPr>
          <w:p w14:paraId="40354B19" w14:textId="77777777" w:rsidR="00074F7B" w:rsidRDefault="00074F7B" w:rsidP="00074F7B">
            <w:pPr>
              <w:rPr>
                <w:rFonts w:ascii="Arial" w:eastAsia="Times New Roman" w:hAnsi="Arial" w:cs="Arial"/>
                <w:b/>
                <w:sz w:val="20"/>
                <w:szCs w:val="20"/>
              </w:rPr>
            </w:pPr>
            <w:r>
              <w:rPr>
                <w:rFonts w:ascii="Arial" w:eastAsia="Times New Roman" w:hAnsi="Arial" w:cs="Arial"/>
                <w:b/>
                <w:sz w:val="20"/>
                <w:szCs w:val="20"/>
              </w:rPr>
              <w:t>Service to Others/Customer Focus</w:t>
            </w:r>
          </w:p>
          <w:p w14:paraId="578ED5BF"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1DAAEE29" w14:textId="77777777"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Listens to customers (internal and external) and addresses needs and concerns.</w:t>
            </w:r>
          </w:p>
          <w:p w14:paraId="417F5257" w14:textId="77777777"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Keeps customers informed by providing status reports and progress updates.  </w:t>
            </w:r>
          </w:p>
          <w:p w14:paraId="4C86BD54" w14:textId="77777777" w:rsidR="00074F7B" w:rsidRDefault="00074F7B" w:rsidP="00074F7B">
            <w:pPr>
              <w:numPr>
                <w:ilvl w:val="0"/>
                <w:numId w:val="11"/>
              </w:numPr>
              <w:rPr>
                <w:rFonts w:ascii="Arial" w:eastAsia="Times New Roman" w:hAnsi="Arial" w:cs="Arial"/>
                <w:sz w:val="18"/>
                <w:szCs w:val="18"/>
              </w:rPr>
            </w:pPr>
            <w:r>
              <w:rPr>
                <w:rFonts w:ascii="Arial" w:eastAsia="Times New Roman" w:hAnsi="Arial" w:cs="Arial"/>
                <w:sz w:val="18"/>
                <w:szCs w:val="18"/>
              </w:rPr>
              <w:t xml:space="preserve">Delivers on service commitments. Meets established or agreed upon deadlines.   </w:t>
            </w:r>
          </w:p>
          <w:p w14:paraId="681A24AB" w14:textId="77777777" w:rsidR="00074F7B" w:rsidRDefault="00074F7B" w:rsidP="00074F7B">
            <w:pPr>
              <w:numPr>
                <w:ilvl w:val="0"/>
                <w:numId w:val="11"/>
              </w:numPr>
              <w:rPr>
                <w:rFonts w:ascii="Arial" w:eastAsia="Times New Roman" w:hAnsi="Arial" w:cs="Arial"/>
                <w:b/>
                <w:sz w:val="18"/>
                <w:szCs w:val="18"/>
              </w:rPr>
            </w:pPr>
            <w:r>
              <w:rPr>
                <w:rFonts w:ascii="Arial" w:eastAsia="Times New Roman" w:hAnsi="Arial" w:cs="Arial"/>
                <w:sz w:val="18"/>
                <w:szCs w:val="18"/>
              </w:rPr>
              <w:t>Maintains supportive relationships with customers. Uses initiative to improve outcomes, processes, or measurements.</w:t>
            </w:r>
          </w:p>
          <w:p w14:paraId="4DFD9634" w14:textId="77777777" w:rsidR="00074F7B" w:rsidRDefault="00074F7B" w:rsidP="00074F7B">
            <w:pPr>
              <w:ind w:left="720"/>
              <w:rPr>
                <w:rFonts w:ascii="Arial" w:eastAsia="Times New Roman" w:hAnsi="Arial" w:cs="Arial"/>
                <w:b/>
                <w:sz w:val="12"/>
                <w:szCs w:val="12"/>
              </w:rPr>
            </w:pPr>
          </w:p>
          <w:p w14:paraId="147819D1" w14:textId="77777777" w:rsidR="001B4DAC"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3" w:history="1">
              <w:r w:rsidR="00447CF9" w:rsidRPr="00447CF9">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14" w:history="1">
              <w:r w:rsidR="00447CF9" w:rsidRPr="00447CF9">
                <w:rPr>
                  <w:rStyle w:val="Hyperlink"/>
                  <w:rFonts w:ascii="Arial" w:eastAsia="Times New Roman" w:hAnsi="Arial" w:cs="Arial"/>
                  <w:sz w:val="18"/>
                  <w:szCs w:val="18"/>
                </w:rPr>
                <w:t>Far Exceeds Expectations</w:t>
              </w:r>
            </w:hyperlink>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14:paraId="5E8320FE"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14:paraId="6795A7B5"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14:paraId="78A65642" w14:textId="77777777" w:rsidTr="007C3D64">
        <w:trPr>
          <w:jc w:val="center"/>
        </w:trPr>
        <w:tc>
          <w:tcPr>
            <w:tcW w:w="11016" w:type="dxa"/>
            <w:gridSpan w:val="8"/>
            <w:shd w:val="clear" w:color="auto" w:fill="F2F2F2" w:themeFill="background1" w:themeFillShade="F2"/>
          </w:tcPr>
          <w:p w14:paraId="547DC974" w14:textId="77777777" w:rsidR="00351CB6" w:rsidRPr="00351CB6" w:rsidRDefault="00351CB6" w:rsidP="00FF3193">
            <w:pPr>
              <w:rPr>
                <w:rStyle w:val="Style1"/>
                <w:b/>
              </w:rPr>
            </w:pPr>
            <w:r>
              <w:rPr>
                <w:rStyle w:val="Style1"/>
                <w:b/>
              </w:rPr>
              <w:t>Competencies:  HOW</w:t>
            </w:r>
          </w:p>
        </w:tc>
      </w:tr>
      <w:tr w:rsidR="001B4DAC" w14:paraId="604FF7AE" w14:textId="77777777" w:rsidTr="007C3D64">
        <w:trPr>
          <w:jc w:val="center"/>
        </w:trPr>
        <w:tc>
          <w:tcPr>
            <w:tcW w:w="4698" w:type="dxa"/>
            <w:gridSpan w:val="3"/>
          </w:tcPr>
          <w:p w14:paraId="20480A21" w14:textId="55BC4525" w:rsidR="00074F7B" w:rsidRDefault="002462A5" w:rsidP="00074F7B">
            <w:pPr>
              <w:rPr>
                <w:rFonts w:ascii="Arial" w:eastAsia="Times New Roman" w:hAnsi="Arial" w:cs="Arial"/>
                <w:b/>
                <w:sz w:val="20"/>
                <w:szCs w:val="20"/>
              </w:rPr>
            </w:pPr>
            <w:r>
              <w:rPr>
                <w:rFonts w:ascii="Arial" w:eastAsia="Times New Roman" w:hAnsi="Arial" w:cs="Arial"/>
                <w:b/>
                <w:sz w:val="20"/>
                <w:szCs w:val="20"/>
              </w:rPr>
              <w:t xml:space="preserve">Diversity, </w:t>
            </w:r>
            <w:proofErr w:type="gramStart"/>
            <w:r>
              <w:rPr>
                <w:rFonts w:ascii="Arial" w:eastAsia="Times New Roman" w:hAnsi="Arial" w:cs="Arial"/>
                <w:b/>
                <w:sz w:val="20"/>
                <w:szCs w:val="20"/>
              </w:rPr>
              <w:t>Equity</w:t>
            </w:r>
            <w:proofErr w:type="gramEnd"/>
            <w:r>
              <w:rPr>
                <w:rFonts w:ascii="Arial" w:eastAsia="Times New Roman" w:hAnsi="Arial" w:cs="Arial"/>
                <w:b/>
                <w:sz w:val="20"/>
                <w:szCs w:val="20"/>
              </w:rPr>
              <w:t xml:space="preserve"> and Inclusion</w:t>
            </w:r>
          </w:p>
          <w:p w14:paraId="06B95A0D"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4321B434" w14:textId="1EC919D8" w:rsidR="002462A5" w:rsidRPr="002462A5" w:rsidRDefault="002462A5" w:rsidP="002462A5">
            <w:pPr>
              <w:numPr>
                <w:ilvl w:val="0"/>
                <w:numId w:val="11"/>
              </w:numPr>
              <w:rPr>
                <w:rFonts w:ascii="Arial" w:eastAsia="Times New Roman" w:hAnsi="Arial" w:cs="Arial"/>
                <w:sz w:val="18"/>
                <w:szCs w:val="18"/>
              </w:rPr>
            </w:pPr>
            <w:r w:rsidRPr="002462A5">
              <w:rPr>
                <w:rFonts w:ascii="Arial" w:eastAsia="Times New Roman" w:hAnsi="Arial" w:cs="Arial"/>
                <w:sz w:val="18"/>
                <w:szCs w:val="18"/>
              </w:rPr>
              <w:t>Demonstrates a willingness to examine one’s own biases, assumptions, and attitudes.</w:t>
            </w:r>
          </w:p>
          <w:p w14:paraId="7F0AFF83" w14:textId="0A853447" w:rsidR="002462A5" w:rsidRPr="002462A5" w:rsidRDefault="002462A5" w:rsidP="002462A5">
            <w:pPr>
              <w:numPr>
                <w:ilvl w:val="0"/>
                <w:numId w:val="11"/>
              </w:numPr>
              <w:rPr>
                <w:rFonts w:ascii="Arial" w:eastAsia="Times New Roman" w:hAnsi="Arial" w:cs="Arial"/>
                <w:sz w:val="18"/>
                <w:szCs w:val="18"/>
              </w:rPr>
            </w:pPr>
            <w:r w:rsidRPr="002462A5">
              <w:rPr>
                <w:rFonts w:ascii="Arial" w:eastAsia="Times New Roman" w:hAnsi="Arial" w:cs="Arial"/>
                <w:sz w:val="18"/>
                <w:szCs w:val="18"/>
              </w:rPr>
              <w:t>Pursues personal and professional development on issues related to DEI.</w:t>
            </w:r>
          </w:p>
          <w:p w14:paraId="63F94683" w14:textId="4FA395AB" w:rsidR="002462A5" w:rsidRPr="002462A5" w:rsidRDefault="002462A5" w:rsidP="002462A5">
            <w:pPr>
              <w:numPr>
                <w:ilvl w:val="0"/>
                <w:numId w:val="11"/>
              </w:numPr>
              <w:rPr>
                <w:rFonts w:ascii="Arial" w:eastAsia="Times New Roman" w:hAnsi="Arial" w:cs="Arial"/>
                <w:sz w:val="18"/>
                <w:szCs w:val="18"/>
              </w:rPr>
            </w:pPr>
            <w:r w:rsidRPr="002462A5">
              <w:rPr>
                <w:rFonts w:ascii="Arial" w:eastAsia="Times New Roman" w:hAnsi="Arial" w:cs="Arial"/>
                <w:sz w:val="18"/>
                <w:szCs w:val="18"/>
              </w:rPr>
              <w:t xml:space="preserve">Demonstrates awareness (through words, actions, etc.) of others’ social identities </w:t>
            </w:r>
          </w:p>
          <w:p w14:paraId="6D130E97" w14:textId="271F4F32" w:rsidR="002462A5" w:rsidRPr="002462A5" w:rsidRDefault="002462A5" w:rsidP="002462A5">
            <w:pPr>
              <w:numPr>
                <w:ilvl w:val="0"/>
                <w:numId w:val="11"/>
              </w:numPr>
              <w:rPr>
                <w:rFonts w:ascii="Arial" w:eastAsia="Times New Roman" w:hAnsi="Arial" w:cs="Arial"/>
                <w:sz w:val="18"/>
                <w:szCs w:val="18"/>
              </w:rPr>
            </w:pPr>
            <w:r w:rsidRPr="002462A5">
              <w:rPr>
                <w:rFonts w:ascii="Arial" w:eastAsia="Times New Roman" w:hAnsi="Arial" w:cs="Arial"/>
                <w:sz w:val="18"/>
                <w:szCs w:val="18"/>
              </w:rPr>
              <w:lastRenderedPageBreak/>
              <w:t>Uses diversity-related organizational policies, procedures, and/or resources to help resolve issues and make decisions.</w:t>
            </w:r>
          </w:p>
          <w:p w14:paraId="145152F9" w14:textId="64AA55C8" w:rsidR="00074F7B" w:rsidRDefault="002462A5" w:rsidP="002462A5">
            <w:pPr>
              <w:numPr>
                <w:ilvl w:val="0"/>
                <w:numId w:val="11"/>
              </w:numPr>
              <w:rPr>
                <w:rFonts w:ascii="Arial" w:eastAsia="Times New Roman" w:hAnsi="Arial" w:cs="Arial"/>
                <w:sz w:val="18"/>
                <w:szCs w:val="18"/>
              </w:rPr>
            </w:pPr>
            <w:r w:rsidRPr="002462A5">
              <w:rPr>
                <w:rFonts w:ascii="Arial" w:eastAsia="Times New Roman" w:hAnsi="Arial" w:cs="Arial"/>
                <w:sz w:val="18"/>
                <w:szCs w:val="18"/>
              </w:rPr>
              <w:t>Establishes relationships with people from other cultures and backgrounds.</w:t>
            </w:r>
          </w:p>
          <w:p w14:paraId="75A9C566" w14:textId="1F2E1922" w:rsidR="00DC7E9B" w:rsidRDefault="00DC7E9B" w:rsidP="002462A5">
            <w:pPr>
              <w:numPr>
                <w:ilvl w:val="0"/>
                <w:numId w:val="11"/>
              </w:numPr>
              <w:rPr>
                <w:rFonts w:ascii="Arial" w:eastAsia="Times New Roman" w:hAnsi="Arial" w:cs="Arial"/>
                <w:sz w:val="18"/>
                <w:szCs w:val="18"/>
              </w:rPr>
            </w:pPr>
            <w:r w:rsidRPr="00DC7E9B">
              <w:rPr>
                <w:rFonts w:ascii="Arial" w:eastAsia="Times New Roman" w:hAnsi="Arial" w:cs="Arial"/>
                <w:sz w:val="18"/>
                <w:szCs w:val="18"/>
              </w:rPr>
              <w:t>Recognizes and addresses incidents of explicit and implicit bias in the workplace.</w:t>
            </w:r>
          </w:p>
          <w:p w14:paraId="322EFEEC" w14:textId="77777777" w:rsidR="00DC7E9B" w:rsidRPr="002462A5" w:rsidRDefault="00DC7E9B" w:rsidP="00DC7E9B">
            <w:pPr>
              <w:ind w:left="360"/>
              <w:rPr>
                <w:rFonts w:ascii="Arial" w:eastAsia="Times New Roman" w:hAnsi="Arial" w:cs="Arial"/>
                <w:sz w:val="18"/>
                <w:szCs w:val="18"/>
              </w:rPr>
            </w:pPr>
          </w:p>
          <w:p w14:paraId="0EE8D92D" w14:textId="1CEC24C1" w:rsidR="001B4DAC"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5" w:history="1">
              <w:r w:rsidR="00447CF9" w:rsidRPr="00B51100">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16" w:history="1">
              <w:r w:rsidR="00447CF9" w:rsidRPr="00B51100">
                <w:rPr>
                  <w:rStyle w:val="Hyperlink"/>
                  <w:rFonts w:ascii="Arial" w:eastAsia="Times New Roman" w:hAnsi="Arial" w:cs="Arial"/>
                  <w:sz w:val="18"/>
                  <w:szCs w:val="18"/>
                </w:rPr>
                <w:t>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14:paraId="15E0481A" w14:textId="77777777"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14:paraId="583ABC20" w14:textId="77777777"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14:paraId="24132A77" w14:textId="77777777" w:rsidTr="007C3D64">
        <w:trPr>
          <w:jc w:val="center"/>
        </w:trPr>
        <w:tc>
          <w:tcPr>
            <w:tcW w:w="4698" w:type="dxa"/>
            <w:gridSpan w:val="3"/>
          </w:tcPr>
          <w:p w14:paraId="76DDC92A" w14:textId="77777777" w:rsidR="00074F7B" w:rsidRDefault="00074F7B" w:rsidP="00074F7B">
            <w:pPr>
              <w:rPr>
                <w:rFonts w:ascii="Arial" w:eastAsia="Times New Roman" w:hAnsi="Arial" w:cs="Arial"/>
                <w:b/>
                <w:sz w:val="20"/>
                <w:szCs w:val="20"/>
              </w:rPr>
            </w:pPr>
            <w:r w:rsidRPr="00521873">
              <w:rPr>
                <w:rFonts w:ascii="Arial" w:eastAsia="Times New Roman" w:hAnsi="Arial" w:cs="Arial"/>
                <w:b/>
                <w:sz w:val="20"/>
                <w:szCs w:val="20"/>
              </w:rPr>
              <w:t>Collaboration</w:t>
            </w:r>
          </w:p>
          <w:p w14:paraId="357B533C"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5734EBC1" w14:textId="77777777" w:rsidR="00074F7B" w:rsidRDefault="00513E19" w:rsidP="00074F7B">
            <w:pPr>
              <w:numPr>
                <w:ilvl w:val="0"/>
                <w:numId w:val="10"/>
              </w:numPr>
              <w:rPr>
                <w:rFonts w:ascii="Arial" w:eastAsia="Times New Roman" w:hAnsi="Arial" w:cs="Arial"/>
                <w:sz w:val="18"/>
                <w:szCs w:val="18"/>
              </w:rPr>
            </w:pPr>
            <w:r>
              <w:rPr>
                <w:rFonts w:ascii="Arial" w:eastAsia="Times New Roman" w:hAnsi="Arial" w:cs="Arial"/>
                <w:sz w:val="18"/>
                <w:szCs w:val="18"/>
              </w:rPr>
              <w:t>Treats all people with dignity and respect; strives to be fair and consistent.</w:t>
            </w:r>
          </w:p>
          <w:p w14:paraId="2445257B"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Strives to resolve interpersonal conflicts constructively; seeks assistance when needed.</w:t>
            </w:r>
          </w:p>
          <w:p w14:paraId="0BBB9569" w14:textId="3CEEE394"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Spends time with others when asked, to help them succeed.</w:t>
            </w:r>
          </w:p>
          <w:p w14:paraId="478F3A95" w14:textId="77777777" w:rsidR="002462A5" w:rsidRPr="002462A5"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Is receptive to and implements suggestions for improvement.</w:t>
            </w:r>
          </w:p>
          <w:p w14:paraId="6914DF76" w14:textId="77777777" w:rsidR="002462A5" w:rsidRPr="002462A5"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Behaves and expresses oneself in an open and honest manner.</w:t>
            </w:r>
          </w:p>
          <w:p w14:paraId="358B897C" w14:textId="5AE61BC7" w:rsidR="00074F7B" w:rsidRDefault="002462A5" w:rsidP="002462A5">
            <w:pPr>
              <w:pStyle w:val="ListParagraph"/>
              <w:numPr>
                <w:ilvl w:val="0"/>
                <w:numId w:val="10"/>
              </w:numPr>
              <w:rPr>
                <w:rFonts w:ascii="Arial" w:eastAsia="Times New Roman" w:hAnsi="Arial" w:cs="Arial"/>
                <w:sz w:val="18"/>
                <w:szCs w:val="18"/>
              </w:rPr>
            </w:pPr>
            <w:r w:rsidRPr="002462A5">
              <w:rPr>
                <w:rFonts w:ascii="Arial" w:eastAsia="Times New Roman" w:hAnsi="Arial" w:cs="Arial"/>
                <w:sz w:val="18"/>
                <w:szCs w:val="18"/>
              </w:rPr>
              <w:t>Shares accurate information.</w:t>
            </w:r>
          </w:p>
          <w:p w14:paraId="48C48672" w14:textId="77777777" w:rsidR="002462A5" w:rsidRPr="002462A5" w:rsidRDefault="002462A5" w:rsidP="002462A5">
            <w:pPr>
              <w:pStyle w:val="ListParagraph"/>
              <w:ind w:left="360"/>
              <w:rPr>
                <w:rFonts w:ascii="Arial" w:eastAsia="Times New Roman" w:hAnsi="Arial" w:cs="Arial"/>
                <w:sz w:val="18"/>
                <w:szCs w:val="18"/>
              </w:rPr>
            </w:pPr>
          </w:p>
          <w:p w14:paraId="45262F3E" w14:textId="77777777" w:rsidR="00351CB6" w:rsidRPr="00074F7B" w:rsidRDefault="00074F7B" w:rsidP="00447CF9">
            <w:pPr>
              <w:rPr>
                <w:rFonts w:ascii="Arial" w:eastAsia="Times New Roman" w:hAnsi="Arial" w:cs="Arial"/>
                <w:b/>
                <w:sz w:val="20"/>
                <w:szCs w:val="20"/>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17" w:history="1">
              <w:r w:rsidR="00447CF9" w:rsidRPr="00BB6DD3">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18" w:history="1">
              <w:r w:rsidR="00447CF9" w:rsidRPr="00BB6DD3">
                <w:rPr>
                  <w:rStyle w:val="Hyperlink"/>
                  <w:rFonts w:ascii="Arial" w:eastAsia="Times New Roman" w:hAnsi="Arial" w:cs="Arial"/>
                  <w:sz w:val="18"/>
                  <w:szCs w:val="18"/>
                </w:rPr>
                <w:t>Far Exceeds Expectations</w:t>
              </w:r>
            </w:hyperlink>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14:paraId="64EF2527"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14:paraId="45713BE2" w14:textId="77777777"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14:paraId="509ED144" w14:textId="77777777" w:rsidTr="007C3D64">
        <w:trPr>
          <w:jc w:val="center"/>
        </w:trPr>
        <w:tc>
          <w:tcPr>
            <w:tcW w:w="4698" w:type="dxa"/>
            <w:gridSpan w:val="3"/>
          </w:tcPr>
          <w:p w14:paraId="0E50D726" w14:textId="77777777" w:rsidR="00074F7B" w:rsidRDefault="00074F7B" w:rsidP="00074F7B">
            <w:pPr>
              <w:rPr>
                <w:rFonts w:ascii="Arial" w:eastAsia="Times New Roman" w:hAnsi="Arial" w:cs="Arial"/>
                <w:b/>
                <w:sz w:val="20"/>
                <w:szCs w:val="20"/>
              </w:rPr>
            </w:pPr>
            <w:r>
              <w:rPr>
                <w:rFonts w:ascii="Arial" w:eastAsia="Times New Roman" w:hAnsi="Arial" w:cs="Arial"/>
                <w:b/>
                <w:sz w:val="20"/>
                <w:szCs w:val="20"/>
              </w:rPr>
              <w:t>Communication</w:t>
            </w:r>
          </w:p>
          <w:p w14:paraId="4E5A7DF5"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009EFFD7"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Shares important information with others.</w:t>
            </w:r>
          </w:p>
          <w:p w14:paraId="6EC99ACB"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Listens carefully and asks questions when needed.</w:t>
            </w:r>
          </w:p>
          <w:p w14:paraId="474446B9"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Communicates in a clear and concise manner using appropriate grammar, pronunciation, and tone.</w:t>
            </w:r>
          </w:p>
          <w:p w14:paraId="2159F8A8"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professionalism through appropriate body language and nonverbal communication.</w:t>
            </w:r>
          </w:p>
          <w:p w14:paraId="13A50985"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Demonstrates an awareness of when to adjust communication style based on the situation.</w:t>
            </w:r>
          </w:p>
          <w:p w14:paraId="3D6AE78B" w14:textId="77777777" w:rsidR="00074F7B" w:rsidRDefault="00074F7B" w:rsidP="00074F7B">
            <w:pPr>
              <w:ind w:left="720"/>
              <w:rPr>
                <w:rFonts w:ascii="Arial" w:eastAsia="Times New Roman" w:hAnsi="Arial" w:cs="Arial"/>
                <w:sz w:val="12"/>
                <w:szCs w:val="12"/>
              </w:rPr>
            </w:pPr>
          </w:p>
          <w:p w14:paraId="49418A20" w14:textId="77777777" w:rsidR="00351CB6"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lastRenderedPageBreak/>
              <w:t>Additional examples:</w:t>
            </w:r>
            <w:r>
              <w:rPr>
                <w:rFonts w:ascii="Arial" w:eastAsia="Times New Roman" w:hAnsi="Arial" w:cs="Arial"/>
                <w:sz w:val="18"/>
                <w:szCs w:val="18"/>
              </w:rPr>
              <w:t xml:space="preserve"> </w:t>
            </w:r>
            <w:hyperlink r:id="rId19" w:history="1">
              <w:r w:rsidR="00447CF9" w:rsidRPr="00BB6DD3">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20" w:history="1">
              <w:r w:rsidR="00447CF9" w:rsidRPr="00BB6DD3">
                <w:rPr>
                  <w:rStyle w:val="Hyperlink"/>
                  <w:rFonts w:ascii="Arial" w:eastAsia="Times New Roman" w:hAnsi="Arial" w:cs="Arial"/>
                  <w:sz w:val="18"/>
                  <w:szCs w:val="18"/>
                </w:rPr>
                <w:t>Far Exceeds Expectations</w:t>
              </w:r>
            </w:hyperlink>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14:paraId="725CC42A"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14:paraId="6BDE7797"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1E0A85A4" w14:textId="77777777" w:rsidTr="007C3D64">
        <w:trPr>
          <w:jc w:val="center"/>
        </w:trPr>
        <w:tc>
          <w:tcPr>
            <w:tcW w:w="4698" w:type="dxa"/>
            <w:gridSpan w:val="3"/>
          </w:tcPr>
          <w:p w14:paraId="77CF0FD1" w14:textId="77777777" w:rsidR="00074F7B" w:rsidRDefault="00074F7B" w:rsidP="00074F7B">
            <w:pPr>
              <w:rPr>
                <w:rFonts w:ascii="Arial" w:eastAsia="Times New Roman" w:hAnsi="Arial" w:cs="Arial"/>
                <w:b/>
                <w:sz w:val="20"/>
                <w:szCs w:val="20"/>
              </w:rPr>
            </w:pPr>
            <w:r>
              <w:rPr>
                <w:rFonts w:ascii="Arial" w:eastAsia="Times New Roman" w:hAnsi="Arial" w:cs="Arial"/>
                <w:b/>
                <w:sz w:val="20"/>
                <w:szCs w:val="20"/>
              </w:rPr>
              <w:t>Taking Initiative</w:t>
            </w:r>
          </w:p>
          <w:p w14:paraId="5D9EB744" w14:textId="77777777" w:rsidR="00074F7B" w:rsidRDefault="00074F7B" w:rsidP="00074F7B">
            <w:pPr>
              <w:rPr>
                <w:rFonts w:ascii="Arial" w:eastAsia="Times New Roman" w:hAnsi="Arial" w:cs="Arial"/>
                <w:i/>
                <w:sz w:val="18"/>
                <w:szCs w:val="18"/>
              </w:rPr>
            </w:pPr>
            <w:r>
              <w:rPr>
                <w:rFonts w:ascii="Arial" w:eastAsia="Times New Roman" w:hAnsi="Arial" w:cs="Arial"/>
                <w:i/>
                <w:sz w:val="18"/>
                <w:szCs w:val="18"/>
              </w:rPr>
              <w:t>Example behaviors at Meets Expectations:</w:t>
            </w:r>
          </w:p>
          <w:p w14:paraId="2CE98CBD"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Responds appropriately on own to improve outcomes, processes or measurements.</w:t>
            </w:r>
          </w:p>
          <w:p w14:paraId="16C8EAC1"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Assumes responsibility and leadership when asked.</w:t>
            </w:r>
          </w:p>
          <w:p w14:paraId="34E2BB84" w14:textId="77777777" w:rsidR="00074F7B" w:rsidRDefault="00074F7B" w:rsidP="00074F7B">
            <w:pPr>
              <w:numPr>
                <w:ilvl w:val="0"/>
                <w:numId w:val="10"/>
              </w:numPr>
              <w:rPr>
                <w:rFonts w:ascii="Arial" w:eastAsia="Times New Roman" w:hAnsi="Arial" w:cs="Arial"/>
                <w:sz w:val="18"/>
                <w:szCs w:val="18"/>
              </w:rPr>
            </w:pPr>
            <w:r>
              <w:rPr>
                <w:rFonts w:ascii="Arial" w:eastAsia="Times New Roman" w:hAnsi="Arial" w:cs="Arial"/>
                <w:sz w:val="18"/>
                <w:szCs w:val="18"/>
              </w:rPr>
              <w:t>Accomplishes goals independently, with little need for supervision. Takes ownership and accountability for own performance.</w:t>
            </w:r>
          </w:p>
          <w:p w14:paraId="794082C7" w14:textId="77777777" w:rsidR="00074F7B" w:rsidRDefault="00074F7B" w:rsidP="00074F7B">
            <w:pPr>
              <w:numPr>
                <w:ilvl w:val="0"/>
                <w:numId w:val="10"/>
              </w:numPr>
              <w:rPr>
                <w:rFonts w:ascii="Arial" w:eastAsia="Times New Roman" w:hAnsi="Arial" w:cs="Arial"/>
                <w:b/>
                <w:sz w:val="18"/>
                <w:szCs w:val="18"/>
              </w:rPr>
            </w:pPr>
            <w:r>
              <w:rPr>
                <w:rFonts w:ascii="Arial" w:eastAsia="Times New Roman" w:hAnsi="Arial" w:cs="Arial"/>
                <w:sz w:val="18"/>
                <w:szCs w:val="18"/>
              </w:rPr>
              <w:t>Seeks out and/or accepts additional responsibilities in the context of the job.</w:t>
            </w:r>
          </w:p>
          <w:p w14:paraId="3AE6059A" w14:textId="77777777" w:rsidR="00074F7B" w:rsidRDefault="00074F7B" w:rsidP="00074F7B">
            <w:pPr>
              <w:ind w:left="720"/>
              <w:rPr>
                <w:rFonts w:ascii="Arial" w:eastAsia="Times New Roman" w:hAnsi="Arial" w:cs="Arial"/>
                <w:b/>
                <w:sz w:val="12"/>
                <w:szCs w:val="12"/>
              </w:rPr>
            </w:pPr>
          </w:p>
          <w:p w14:paraId="2571C1C9" w14:textId="77777777" w:rsidR="00351CB6" w:rsidRPr="007D2C8F" w:rsidRDefault="00074F7B" w:rsidP="00447CF9">
            <w:pPr>
              <w:autoSpaceDE w:val="0"/>
              <w:autoSpaceDN w:val="0"/>
              <w:adjustRightInd w:val="0"/>
              <w:rPr>
                <w:rFonts w:ascii="Arial" w:eastAsia="Calibri" w:hAnsi="Arial" w:cs="Arial"/>
                <w:sz w:val="18"/>
                <w:szCs w:val="18"/>
              </w:rPr>
            </w:pPr>
            <w:r>
              <w:rPr>
                <w:rFonts w:ascii="Arial" w:eastAsia="Times New Roman" w:hAnsi="Arial" w:cs="Arial"/>
                <w:i/>
                <w:sz w:val="18"/>
                <w:szCs w:val="18"/>
              </w:rPr>
              <w:t>Additional examples:</w:t>
            </w:r>
            <w:r>
              <w:rPr>
                <w:rFonts w:ascii="Arial" w:eastAsia="Times New Roman" w:hAnsi="Arial" w:cs="Arial"/>
                <w:sz w:val="18"/>
                <w:szCs w:val="18"/>
              </w:rPr>
              <w:t xml:space="preserve"> </w:t>
            </w:r>
            <w:hyperlink r:id="rId21" w:history="1">
              <w:r w:rsidR="00447CF9" w:rsidRPr="00BB6DD3">
                <w:rPr>
                  <w:rStyle w:val="Hyperlink"/>
                  <w:rFonts w:ascii="Arial" w:eastAsia="Times New Roman" w:hAnsi="Arial" w:cs="Arial"/>
                  <w:sz w:val="18"/>
                  <w:szCs w:val="18"/>
                </w:rPr>
                <w:t>Unacceptable</w:t>
              </w:r>
            </w:hyperlink>
            <w:r w:rsidR="00447CF9" w:rsidRPr="00447CF9">
              <w:rPr>
                <w:rFonts w:ascii="Arial" w:eastAsia="Times New Roman" w:hAnsi="Arial" w:cs="Arial"/>
                <w:sz w:val="18"/>
                <w:szCs w:val="18"/>
              </w:rPr>
              <w:t xml:space="preserve">    </w:t>
            </w:r>
            <w:hyperlink r:id="rId22" w:history="1">
              <w:r w:rsidR="00447CF9" w:rsidRPr="00BB6DD3">
                <w:rPr>
                  <w:rStyle w:val="Hyperlink"/>
                  <w:rFonts w:ascii="Arial" w:eastAsia="Times New Roman" w:hAnsi="Arial" w:cs="Arial"/>
                  <w:sz w:val="18"/>
                  <w:szCs w:val="18"/>
                </w:rPr>
                <w:t>Far Exceeds Expectations</w:t>
              </w:r>
            </w:hyperlink>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14:paraId="1823F185"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14:paraId="35F54951"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1880CDB0" w14:textId="77777777" w:rsidTr="007C3D64">
        <w:trPr>
          <w:trHeight w:val="4751"/>
          <w:jc w:val="center"/>
        </w:trPr>
        <w:tc>
          <w:tcPr>
            <w:tcW w:w="4698" w:type="dxa"/>
            <w:gridSpan w:val="3"/>
          </w:tcPr>
          <w:p w14:paraId="14B5968F" w14:textId="77777777" w:rsidR="00351CB6" w:rsidRPr="00E26205" w:rsidRDefault="00351CB6" w:rsidP="00E26205">
            <w:pPr>
              <w:rPr>
                <w:rFonts w:ascii="Arial" w:eastAsia="Times New Roman" w:hAnsi="Arial" w:cs="Arial"/>
                <w:b/>
                <w:sz w:val="20"/>
                <w:szCs w:val="20"/>
              </w:rPr>
            </w:pPr>
            <w:r w:rsidRPr="00E26205">
              <w:rPr>
                <w:rFonts w:ascii="Arial" w:eastAsia="Times New Roman" w:hAnsi="Arial" w:cs="Arial"/>
                <w:b/>
                <w:sz w:val="20"/>
                <w:szCs w:val="20"/>
              </w:rPr>
              <w:t>Overall Score</w:t>
            </w:r>
          </w:p>
          <w:p w14:paraId="155DA559" w14:textId="77777777" w:rsidR="00351CB6" w:rsidRPr="00E26205" w:rsidRDefault="00351CB6" w:rsidP="00E26205">
            <w:pPr>
              <w:rPr>
                <w:rFonts w:ascii="Arial" w:eastAsia="Times New Roman" w:hAnsi="Arial" w:cs="Arial"/>
                <w:b/>
                <w:sz w:val="18"/>
                <w:szCs w:val="18"/>
              </w:rPr>
            </w:pPr>
          </w:p>
          <w:p w14:paraId="449D000E"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14:paraId="5617DFD1"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w:t>
            </w:r>
            <w:r w:rsidRPr="00E26205">
              <w:rPr>
                <w:rFonts w:ascii="Arial" w:eastAsia="Calibri" w:hAnsi="Arial" w:cs="Arial"/>
                <w:sz w:val="18"/>
                <w:szCs w:val="18"/>
              </w:rPr>
              <w:lastRenderedPageBreak/>
              <w:t xml:space="preserve">one or more areas and must be improved.  </w:t>
            </w:r>
            <w:r w:rsidRPr="00E26205">
              <w:rPr>
                <w:rFonts w:ascii="Arial" w:eastAsia="Calibri" w:hAnsi="Arial" w:cs="Arial"/>
                <w:i/>
                <w:sz w:val="18"/>
                <w:szCs w:val="18"/>
              </w:rPr>
              <w:t xml:space="preserve"> A performance improvement plan and review by HR is required.</w:t>
            </w:r>
          </w:p>
          <w:p w14:paraId="6CF240BF"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14:paraId="24AAC7D7"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standards and expectations of the position.   Results add value beyond the scope of the current role, often benefiting the division/department.  Examples of these results must be given to receive this rating.  This rating should be reserved for employees with strong, commendable performance.  </w:t>
            </w:r>
          </w:p>
          <w:p w14:paraId="46C13EAC"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14:paraId="7E8E35D4" w14:textId="77777777" w:rsidR="00351CB6" w:rsidRDefault="00351CB6" w:rsidP="00FF3193">
            <w:pPr>
              <w:rPr>
                <w:rFonts w:ascii="Arial" w:hAnsi="Arial"/>
                <w:b/>
              </w:rPr>
            </w:pPr>
          </w:p>
        </w:tc>
        <w:tc>
          <w:tcPr>
            <w:tcW w:w="5220" w:type="dxa"/>
            <w:gridSpan w:val="4"/>
          </w:tcPr>
          <w:p w14:paraId="30B4150E" w14:textId="77777777"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07988A7D" w14:textId="77777777" w:rsidR="00351CB6" w:rsidRDefault="00351CB6" w:rsidP="00FF3193">
            <w:pPr>
              <w:rPr>
                <w:rStyle w:val="Style1"/>
              </w:rPr>
            </w:pPr>
          </w:p>
        </w:tc>
        <w:tc>
          <w:tcPr>
            <w:tcW w:w="1098" w:type="dxa"/>
          </w:tcPr>
          <w:p w14:paraId="02058D12" w14:textId="77777777" w:rsidR="00351CB6" w:rsidRDefault="00000000"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14:paraId="2A018CBC" w14:textId="77777777" w:rsidR="00351CB6" w:rsidRDefault="00351CB6" w:rsidP="00FF3193">
            <w:pPr>
              <w:rPr>
                <w:rFonts w:ascii="Arial" w:hAnsi="Arial" w:cs="Arial"/>
                <w:sz w:val="18"/>
                <w:szCs w:val="18"/>
              </w:rPr>
            </w:pPr>
          </w:p>
        </w:tc>
      </w:tr>
    </w:tbl>
    <w:p w14:paraId="205F84B3" w14:textId="77777777"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14:paraId="7D6784C8" w14:textId="77777777" w:rsidTr="00255EE3">
        <w:trPr>
          <w:tblHeader/>
          <w:jc w:val="center"/>
        </w:trPr>
        <w:tc>
          <w:tcPr>
            <w:tcW w:w="11016" w:type="dxa"/>
            <w:gridSpan w:val="2"/>
            <w:shd w:val="clear" w:color="auto" w:fill="F2F2F2" w:themeFill="background1" w:themeFillShade="F2"/>
          </w:tcPr>
          <w:p w14:paraId="0B727D81" w14:textId="77777777" w:rsidR="00255EE3" w:rsidRDefault="00255EE3" w:rsidP="004D1531">
            <w:pPr>
              <w:rPr>
                <w:rFonts w:ascii="Arial" w:eastAsia="Times New Roman" w:hAnsi="Arial" w:cs="Times New Roman"/>
                <w:b/>
              </w:rPr>
            </w:pPr>
            <w:r>
              <w:rPr>
                <w:rFonts w:ascii="Arial" w:eastAsia="Times New Roman" w:hAnsi="Arial" w:cs="Times New Roman"/>
                <w:b/>
              </w:rPr>
              <w:lastRenderedPageBreak/>
              <w:t>Verification of Review</w:t>
            </w:r>
          </w:p>
          <w:p w14:paraId="4245735D" w14:textId="77777777"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910C98" w14:paraId="5CF68EB0" w14:textId="77777777" w:rsidTr="00A41DC3">
        <w:trPr>
          <w:trHeight w:val="395"/>
          <w:jc w:val="center"/>
        </w:trPr>
        <w:tc>
          <w:tcPr>
            <w:tcW w:w="6812" w:type="dxa"/>
          </w:tcPr>
          <w:p w14:paraId="075DF03C" w14:textId="77777777" w:rsidR="00910C98" w:rsidRDefault="00910C98" w:rsidP="00A41DC3">
            <w:pPr>
              <w:rPr>
                <w:rFonts w:ascii="Arial" w:hAnsi="Arial"/>
                <w:b/>
              </w:rPr>
            </w:pPr>
            <w:r>
              <w:rPr>
                <w:rFonts w:ascii="Arial" w:hAnsi="Arial" w:cs="Arial"/>
                <w:b/>
                <w:sz w:val="20"/>
                <w:szCs w:val="20"/>
              </w:rPr>
              <w:t xml:space="preserve">Employee Signature:  </w:t>
            </w:r>
          </w:p>
        </w:tc>
        <w:tc>
          <w:tcPr>
            <w:tcW w:w="4204" w:type="dxa"/>
          </w:tcPr>
          <w:p w14:paraId="39D5DFC6" w14:textId="77777777" w:rsidR="00910C98" w:rsidRDefault="00910C98" w:rsidP="00A41DC3">
            <w:pPr>
              <w:rPr>
                <w:rFonts w:ascii="Arial" w:hAnsi="Arial"/>
                <w:b/>
              </w:rPr>
            </w:pPr>
            <w:r>
              <w:rPr>
                <w:rFonts w:ascii="Arial" w:hAnsi="Arial" w:cs="Arial"/>
                <w:b/>
                <w:sz w:val="20"/>
                <w:szCs w:val="20"/>
              </w:rPr>
              <w:t>Date:</w:t>
            </w:r>
          </w:p>
        </w:tc>
      </w:tr>
      <w:tr w:rsidR="00910C98" w14:paraId="3CC38F78" w14:textId="77777777" w:rsidTr="00A41DC3">
        <w:trPr>
          <w:trHeight w:val="377"/>
          <w:jc w:val="center"/>
        </w:trPr>
        <w:tc>
          <w:tcPr>
            <w:tcW w:w="6812" w:type="dxa"/>
          </w:tcPr>
          <w:p w14:paraId="79CCD505" w14:textId="77777777" w:rsidR="00910C98" w:rsidRDefault="00910C98" w:rsidP="00A41DC3">
            <w:pPr>
              <w:rPr>
                <w:rFonts w:ascii="Arial" w:hAnsi="Arial"/>
                <w:b/>
              </w:rPr>
            </w:pPr>
            <w:r>
              <w:rPr>
                <w:rFonts w:ascii="Arial" w:hAnsi="Arial" w:cs="Arial"/>
                <w:b/>
                <w:sz w:val="20"/>
                <w:szCs w:val="20"/>
              </w:rPr>
              <w:t>Supervisor Signature:</w:t>
            </w:r>
          </w:p>
        </w:tc>
        <w:tc>
          <w:tcPr>
            <w:tcW w:w="4204" w:type="dxa"/>
          </w:tcPr>
          <w:p w14:paraId="42150DEA" w14:textId="77777777" w:rsidR="00910C98" w:rsidRDefault="00910C98" w:rsidP="00A41DC3">
            <w:pPr>
              <w:rPr>
                <w:rFonts w:ascii="Arial" w:hAnsi="Arial"/>
                <w:b/>
              </w:rPr>
            </w:pPr>
            <w:r>
              <w:rPr>
                <w:rFonts w:ascii="Arial" w:hAnsi="Arial" w:cs="Arial"/>
                <w:b/>
                <w:sz w:val="20"/>
                <w:szCs w:val="20"/>
              </w:rPr>
              <w:t>Date:</w:t>
            </w:r>
          </w:p>
        </w:tc>
      </w:tr>
    </w:tbl>
    <w:p w14:paraId="3563B0AE" w14:textId="77777777" w:rsidR="00255EE3" w:rsidRPr="00416E67" w:rsidRDefault="00C567C2" w:rsidP="00416E67">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7DE4FE" wp14:editId="14C6BFB0">
                <wp:simplePos x="0" y="0"/>
                <wp:positionH relativeFrom="column">
                  <wp:posOffset>4685341</wp:posOffset>
                </wp:positionH>
                <wp:positionV relativeFrom="paragraph">
                  <wp:posOffset>854710</wp:posOffset>
                </wp:positionV>
                <wp:extent cx="2251710" cy="3016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1625"/>
                        </a:xfrm>
                        <a:prstGeom prst="rect">
                          <a:avLst/>
                        </a:prstGeom>
                        <a:solidFill>
                          <a:srgbClr val="FFFFFF"/>
                        </a:solidFill>
                        <a:ln w="9525">
                          <a:noFill/>
                          <a:miter lim="800000"/>
                          <a:headEnd/>
                          <a:tailEnd/>
                        </a:ln>
                      </wps:spPr>
                      <wps:txbx>
                        <w:txbxContent>
                          <w:p w14:paraId="4B2E8218" w14:textId="77777777" w:rsidR="00C567C2" w:rsidRDefault="00C567C2" w:rsidP="00C567C2">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DE4FE" id="_x0000_t202" coordsize="21600,21600" o:spt="202" path="m,l,21600r21600,l21600,xe">
                <v:stroke joinstyle="miter"/>
                <v:path gradientshapeok="t" o:connecttype="rect"/>
              </v:shapetype>
              <v:shape id="Text Box 4" o:spid="_x0000_s1026" type="#_x0000_t202" style="position:absolute;margin-left:368.9pt;margin-top:67.3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" stroked="f">
                <v:textbox>
                  <w:txbxContent>
                    <w:p w14:paraId="4B2E8218" w14:textId="77777777" w:rsidR="00C567C2" w:rsidRDefault="00C567C2" w:rsidP="00C567C2">
                      <w:pPr>
                        <w:jc w:val="right"/>
                        <w:rPr>
                          <w:i/>
                        </w:rPr>
                      </w:pPr>
                    </w:p>
                  </w:txbxContent>
                </v:textbox>
              </v:shape>
            </w:pict>
          </mc:Fallback>
        </mc:AlternateContent>
      </w:r>
    </w:p>
    <w:sectPr w:rsidR="00255EE3" w:rsidRPr="00416E67" w:rsidSect="00BF4EA7">
      <w:headerReference w:type="default" r:id="rId23"/>
      <w:footerReference w:type="default" r:id="rId24"/>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FC3E" w14:textId="77777777" w:rsidR="00690DE7" w:rsidRDefault="00690DE7" w:rsidP="00BF4EA7">
      <w:pPr>
        <w:spacing w:after="0" w:line="240" w:lineRule="auto"/>
      </w:pPr>
      <w:r>
        <w:separator/>
      </w:r>
    </w:p>
  </w:endnote>
  <w:endnote w:type="continuationSeparator" w:id="0">
    <w:p w14:paraId="3412722D" w14:textId="77777777" w:rsidR="00690DE7" w:rsidRDefault="00690DE7"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1285"/>
      <w:docPartObj>
        <w:docPartGallery w:val="Page Numbers (Bottom of Page)"/>
        <w:docPartUnique/>
      </w:docPartObj>
    </w:sdtPr>
    <w:sdtEndPr>
      <w:rPr>
        <w:noProof/>
      </w:rPr>
    </w:sdtEndPr>
    <w:sdtContent>
      <w:p w14:paraId="263FC422" w14:textId="77777777" w:rsidR="00416E67" w:rsidRDefault="00416E67">
        <w:pPr>
          <w:pStyle w:val="Footer"/>
          <w:jc w:val="center"/>
        </w:pPr>
        <w:r>
          <w:fldChar w:fldCharType="begin"/>
        </w:r>
        <w:r>
          <w:instrText xml:space="preserve"> PAGE   \* MERGEFORMAT </w:instrText>
        </w:r>
        <w:r>
          <w:fldChar w:fldCharType="separate"/>
        </w:r>
        <w:r w:rsidR="00BB6DD3">
          <w:rPr>
            <w:noProof/>
          </w:rPr>
          <w:t>5</w:t>
        </w:r>
        <w:r>
          <w:rPr>
            <w:noProof/>
          </w:rPr>
          <w:fldChar w:fldCharType="end"/>
        </w:r>
      </w:p>
    </w:sdtContent>
  </w:sdt>
  <w:p w14:paraId="7754145B" w14:textId="77777777"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D0E2" w14:textId="77777777" w:rsidR="00690DE7" w:rsidRDefault="00690DE7" w:rsidP="00BF4EA7">
      <w:pPr>
        <w:spacing w:after="0" w:line="240" w:lineRule="auto"/>
      </w:pPr>
      <w:r>
        <w:separator/>
      </w:r>
    </w:p>
  </w:footnote>
  <w:footnote w:type="continuationSeparator" w:id="0">
    <w:p w14:paraId="4495242B" w14:textId="77777777" w:rsidR="00690DE7" w:rsidRDefault="00690DE7"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6D1" w14:textId="77777777"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1E18B260" wp14:editId="347FD9C1">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3BD26565" w14:textId="77777777" w:rsidR="005C0F39" w:rsidRDefault="00082039"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 xml:space="preserve">– </w:t>
                          </w:r>
                          <w:r w:rsidR="00074F7B">
                            <w:rPr>
                              <w:rFonts w:ascii="Arial" w:hAnsi="Arial" w:cs="Arial"/>
                              <w:sz w:val="20"/>
                            </w:rPr>
                            <w:t>Non-</w:t>
                          </w:r>
                          <w:r w:rsidR="005C0F39">
                            <w:rPr>
                              <w:rFonts w:ascii="Arial" w:hAnsi="Arial" w:cs="Arial"/>
                              <w:sz w:val="20"/>
                            </w:rPr>
                            <w:t>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8B260" id="_x0000_t202" coordsize="21600,21600" o:spt="202" path="m,l,21600r21600,l21600,xe">
              <v:stroke joinstyle="miter"/>
              <v:path gradientshapeok="t" o:connecttype="rect"/>
            </v:shapetype>
            <v:shape id="Text Box 2" o:sp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" stroked="f">
              <v:textbox style="mso-fit-shape-to-text:t">
                <w:txbxContent>
                  <w:p w14:paraId="3BD26565" w14:textId="77777777" w:rsidR="005C0F39" w:rsidRDefault="00082039" w:rsidP="00933F9A">
                    <w:pPr>
                      <w:jc w:val="right"/>
                    </w:pPr>
                    <w:r>
                      <w:rPr>
                        <w:rFonts w:ascii="Arial" w:hAnsi="Arial" w:cs="Arial"/>
                        <w:sz w:val="20"/>
                      </w:rPr>
                      <w:t>Six-Month</w:t>
                    </w:r>
                    <w:r w:rsidR="00F23FAD">
                      <w:rPr>
                        <w:rFonts w:ascii="Arial" w:hAnsi="Arial" w:cs="Arial"/>
                        <w:sz w:val="20"/>
                      </w:rPr>
                      <w:t xml:space="preserve"> </w:t>
                    </w:r>
                    <w:r w:rsidR="005C0F39" w:rsidRPr="00B45812">
                      <w:rPr>
                        <w:rFonts w:ascii="Arial" w:hAnsi="Arial" w:cs="Arial"/>
                        <w:sz w:val="20"/>
                      </w:rPr>
                      <w:t>Evaluation Form</w:t>
                    </w:r>
                    <w:r w:rsidR="00F23FAD">
                      <w:rPr>
                        <w:rFonts w:ascii="Arial" w:hAnsi="Arial" w:cs="Arial"/>
                        <w:sz w:val="20"/>
                      </w:rPr>
                      <w:t xml:space="preserve"> </w:t>
                    </w:r>
                    <w:r w:rsidR="005C0F39">
                      <w:rPr>
                        <w:rFonts w:ascii="Arial" w:hAnsi="Arial" w:cs="Arial"/>
                        <w:sz w:val="20"/>
                      </w:rPr>
                      <w:t xml:space="preserve">– </w:t>
                    </w:r>
                    <w:r w:rsidR="00074F7B">
                      <w:rPr>
                        <w:rFonts w:ascii="Arial" w:hAnsi="Arial" w:cs="Arial"/>
                        <w:sz w:val="20"/>
                      </w:rPr>
                      <w:t>Non-</w:t>
                    </w:r>
                    <w:r w:rsidR="005C0F39">
                      <w:rPr>
                        <w:rFonts w:ascii="Arial" w:hAnsi="Arial" w:cs="Arial"/>
                        <w:sz w:val="20"/>
                      </w:rPr>
                      <w:t>Manager</w:t>
                    </w:r>
                  </w:p>
                </w:txbxContent>
              </v:textbox>
            </v:shape>
          </w:pict>
        </mc:Fallback>
      </mc:AlternateContent>
    </w:r>
    <w:r w:rsidR="00BF4EA7">
      <w:rPr>
        <w:noProof/>
      </w:rPr>
      <w:drawing>
        <wp:inline distT="0" distB="0" distL="0" distR="0" wp14:anchorId="27D18287" wp14:editId="2B893E79">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14:paraId="5C0B18DC" w14:textId="77777777"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F"/>
    <w:multiLevelType w:val="hybridMultilevel"/>
    <w:tmpl w:val="BD8C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5F7D"/>
    <w:multiLevelType w:val="hybridMultilevel"/>
    <w:tmpl w:val="37145B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313E9"/>
    <w:multiLevelType w:val="hybridMultilevel"/>
    <w:tmpl w:val="28D26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13932">
    <w:abstractNumId w:val="4"/>
  </w:num>
  <w:num w:numId="2" w16cid:durableId="1625236090">
    <w:abstractNumId w:val="7"/>
  </w:num>
  <w:num w:numId="3" w16cid:durableId="1664384319">
    <w:abstractNumId w:val="9"/>
  </w:num>
  <w:num w:numId="4" w16cid:durableId="265889191">
    <w:abstractNumId w:val="10"/>
  </w:num>
  <w:num w:numId="5" w16cid:durableId="1869104755">
    <w:abstractNumId w:val="3"/>
  </w:num>
  <w:num w:numId="6" w16cid:durableId="1357775655">
    <w:abstractNumId w:val="0"/>
  </w:num>
  <w:num w:numId="7" w16cid:durableId="397217780">
    <w:abstractNumId w:val="6"/>
  </w:num>
  <w:num w:numId="8" w16cid:durableId="1385442908">
    <w:abstractNumId w:val="5"/>
  </w:num>
  <w:num w:numId="9" w16cid:durableId="1972587844">
    <w:abstractNumId w:val="2"/>
  </w:num>
  <w:num w:numId="10" w16cid:durableId="207031513">
    <w:abstractNumId w:val="1"/>
  </w:num>
  <w:num w:numId="11" w16cid:durableId="649869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8B"/>
    <w:rsid w:val="00035197"/>
    <w:rsid w:val="000676A4"/>
    <w:rsid w:val="00074F7B"/>
    <w:rsid w:val="00082039"/>
    <w:rsid w:val="00103F0B"/>
    <w:rsid w:val="00162CA1"/>
    <w:rsid w:val="001B4DAC"/>
    <w:rsid w:val="0023541E"/>
    <w:rsid w:val="002462A5"/>
    <w:rsid w:val="00255EE3"/>
    <w:rsid w:val="00261444"/>
    <w:rsid w:val="002F3DC4"/>
    <w:rsid w:val="00330D4C"/>
    <w:rsid w:val="00351CB6"/>
    <w:rsid w:val="00371E73"/>
    <w:rsid w:val="003B1E21"/>
    <w:rsid w:val="003D3254"/>
    <w:rsid w:val="003D7A69"/>
    <w:rsid w:val="00416E67"/>
    <w:rsid w:val="00447CF9"/>
    <w:rsid w:val="00474287"/>
    <w:rsid w:val="00482422"/>
    <w:rsid w:val="00513E19"/>
    <w:rsid w:val="00521873"/>
    <w:rsid w:val="00567BAC"/>
    <w:rsid w:val="005C0F39"/>
    <w:rsid w:val="005C46DD"/>
    <w:rsid w:val="005C597F"/>
    <w:rsid w:val="00611D49"/>
    <w:rsid w:val="00667A2D"/>
    <w:rsid w:val="00690DE7"/>
    <w:rsid w:val="00717C32"/>
    <w:rsid w:val="00727037"/>
    <w:rsid w:val="0073322D"/>
    <w:rsid w:val="00760FD7"/>
    <w:rsid w:val="007C3D64"/>
    <w:rsid w:val="00876E5E"/>
    <w:rsid w:val="008A2333"/>
    <w:rsid w:val="00903661"/>
    <w:rsid w:val="00910C98"/>
    <w:rsid w:val="0091328B"/>
    <w:rsid w:val="00933F9A"/>
    <w:rsid w:val="00966E5A"/>
    <w:rsid w:val="00AC75C3"/>
    <w:rsid w:val="00B32430"/>
    <w:rsid w:val="00B51100"/>
    <w:rsid w:val="00BB6DD3"/>
    <w:rsid w:val="00BC36F0"/>
    <w:rsid w:val="00BF4866"/>
    <w:rsid w:val="00BF4EA7"/>
    <w:rsid w:val="00C567C2"/>
    <w:rsid w:val="00C83883"/>
    <w:rsid w:val="00CA097A"/>
    <w:rsid w:val="00D31AEB"/>
    <w:rsid w:val="00D53130"/>
    <w:rsid w:val="00D84DE0"/>
    <w:rsid w:val="00DC7E9B"/>
    <w:rsid w:val="00E26205"/>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7AD6"/>
  <w15:docId w15:val="{AD91D07A-816C-4FC6-BE66-21988FDE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uiPriority w:val="99"/>
    <w:rsid w:val="00416E67"/>
    <w:rPr>
      <w:color w:val="0000FF" w:themeColor="hyperlink"/>
      <w:u w:val="single"/>
    </w:rPr>
  </w:style>
  <w:style w:type="character" w:styleId="UnresolvedMention">
    <w:name w:val="Unresolved Mention"/>
    <w:basedOn w:val="DefaultParagraphFont"/>
    <w:uiPriority w:val="99"/>
    <w:semiHidden/>
    <w:unhideWhenUsed/>
    <w:rsid w:val="00B5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9579">
      <w:bodyDiv w:val="1"/>
      <w:marLeft w:val="0"/>
      <w:marRight w:val="0"/>
      <w:marTop w:val="0"/>
      <w:marBottom w:val="0"/>
      <w:divBdr>
        <w:top w:val="none" w:sz="0" w:space="0" w:color="auto"/>
        <w:left w:val="none" w:sz="0" w:space="0" w:color="auto"/>
        <w:bottom w:val="none" w:sz="0" w:space="0" w:color="auto"/>
        <w:right w:val="none" w:sz="0" w:space="0" w:color="auto"/>
      </w:divBdr>
    </w:div>
    <w:div w:id="317923478">
      <w:bodyDiv w:val="1"/>
      <w:marLeft w:val="0"/>
      <w:marRight w:val="0"/>
      <w:marTop w:val="0"/>
      <w:marBottom w:val="0"/>
      <w:divBdr>
        <w:top w:val="none" w:sz="0" w:space="0" w:color="auto"/>
        <w:left w:val="none" w:sz="0" w:space="0" w:color="auto"/>
        <w:bottom w:val="none" w:sz="0" w:space="0" w:color="auto"/>
        <w:right w:val="none" w:sz="0" w:space="0" w:color="auto"/>
      </w:divBdr>
    </w:div>
    <w:div w:id="368116924">
      <w:bodyDiv w:val="1"/>
      <w:marLeft w:val="0"/>
      <w:marRight w:val="0"/>
      <w:marTop w:val="0"/>
      <w:marBottom w:val="0"/>
      <w:divBdr>
        <w:top w:val="none" w:sz="0" w:space="0" w:color="auto"/>
        <w:left w:val="none" w:sz="0" w:space="0" w:color="auto"/>
        <w:bottom w:val="none" w:sz="0" w:space="0" w:color="auto"/>
        <w:right w:val="none" w:sz="0" w:space="0" w:color="auto"/>
      </w:divBdr>
    </w:div>
    <w:div w:id="464585766">
      <w:bodyDiv w:val="1"/>
      <w:marLeft w:val="0"/>
      <w:marRight w:val="0"/>
      <w:marTop w:val="0"/>
      <w:marBottom w:val="0"/>
      <w:divBdr>
        <w:top w:val="none" w:sz="0" w:space="0" w:color="auto"/>
        <w:left w:val="none" w:sz="0" w:space="0" w:color="auto"/>
        <w:bottom w:val="none" w:sz="0" w:space="0" w:color="auto"/>
        <w:right w:val="none" w:sz="0" w:space="0" w:color="auto"/>
      </w:divBdr>
    </w:div>
    <w:div w:id="849562902">
      <w:bodyDiv w:val="1"/>
      <w:marLeft w:val="0"/>
      <w:marRight w:val="0"/>
      <w:marTop w:val="0"/>
      <w:marBottom w:val="0"/>
      <w:divBdr>
        <w:top w:val="none" w:sz="0" w:space="0" w:color="auto"/>
        <w:left w:val="none" w:sz="0" w:space="0" w:color="auto"/>
        <w:bottom w:val="none" w:sz="0" w:space="0" w:color="auto"/>
        <w:right w:val="none" w:sz="0" w:space="0" w:color="auto"/>
      </w:divBdr>
    </w:div>
    <w:div w:id="1189370219">
      <w:bodyDiv w:val="1"/>
      <w:marLeft w:val="0"/>
      <w:marRight w:val="0"/>
      <w:marTop w:val="0"/>
      <w:marBottom w:val="0"/>
      <w:divBdr>
        <w:top w:val="none" w:sz="0" w:space="0" w:color="auto"/>
        <w:left w:val="none" w:sz="0" w:space="0" w:color="auto"/>
        <w:bottom w:val="none" w:sz="0" w:space="0" w:color="auto"/>
        <w:right w:val="none" w:sz="0" w:space="0" w:color="auto"/>
      </w:divBdr>
    </w:div>
    <w:div w:id="1218012340">
      <w:bodyDiv w:val="1"/>
      <w:marLeft w:val="0"/>
      <w:marRight w:val="0"/>
      <w:marTop w:val="0"/>
      <w:marBottom w:val="0"/>
      <w:divBdr>
        <w:top w:val="none" w:sz="0" w:space="0" w:color="auto"/>
        <w:left w:val="none" w:sz="0" w:space="0" w:color="auto"/>
        <w:bottom w:val="none" w:sz="0" w:space="0" w:color="auto"/>
        <w:right w:val="none" w:sz="0" w:space="0" w:color="auto"/>
      </w:divBdr>
    </w:div>
    <w:div w:id="1434790409">
      <w:bodyDiv w:val="1"/>
      <w:marLeft w:val="0"/>
      <w:marRight w:val="0"/>
      <w:marTop w:val="0"/>
      <w:marBottom w:val="0"/>
      <w:divBdr>
        <w:top w:val="none" w:sz="0" w:space="0" w:color="auto"/>
        <w:left w:val="none" w:sz="0" w:space="0" w:color="auto"/>
        <w:bottom w:val="none" w:sz="0" w:space="0" w:color="auto"/>
        <w:right w:val="none" w:sz="0" w:space="0" w:color="auto"/>
      </w:divBdr>
    </w:div>
    <w:div w:id="1632009021">
      <w:bodyDiv w:val="1"/>
      <w:marLeft w:val="0"/>
      <w:marRight w:val="0"/>
      <w:marTop w:val="0"/>
      <w:marBottom w:val="0"/>
      <w:divBdr>
        <w:top w:val="none" w:sz="0" w:space="0" w:color="auto"/>
        <w:left w:val="none" w:sz="0" w:space="0" w:color="auto"/>
        <w:bottom w:val="none" w:sz="0" w:space="0" w:color="auto"/>
        <w:right w:val="none" w:sz="0" w:space="0" w:color="auto"/>
      </w:divBdr>
    </w:div>
    <w:div w:id="1784641986">
      <w:bodyDiv w:val="1"/>
      <w:marLeft w:val="0"/>
      <w:marRight w:val="0"/>
      <w:marTop w:val="0"/>
      <w:marBottom w:val="0"/>
      <w:divBdr>
        <w:top w:val="none" w:sz="0" w:space="0" w:color="auto"/>
        <w:left w:val="none" w:sz="0" w:space="0" w:color="auto"/>
        <w:bottom w:val="none" w:sz="0" w:space="0" w:color="auto"/>
        <w:right w:val="none" w:sz="0" w:space="0" w:color="auto"/>
      </w:divBdr>
    </w:div>
    <w:div w:id="21349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mory.edu/eu/_includes/documents/sections/performance-management/delivering-results-non-manager.pdf" TargetMode="External"/><Relationship Id="rId13" Type="http://schemas.openxmlformats.org/officeDocument/2006/relationships/hyperlink" Target="https://hr.emory.edu/eu/_includes/documents/sections/performance-management/service-to-others-non-manager.pdf" TargetMode="External"/><Relationship Id="rId18" Type="http://schemas.openxmlformats.org/officeDocument/2006/relationships/hyperlink" Target="https://hr.emory.edu/eu/_includes/documents/sections/performance-management/collaboration-non-manager.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hr.emory.edu/eu/_includes/documents/sections/performance-management/taking-initiative-non-manager.pdf" TargetMode="External"/><Relationship Id="rId7" Type="http://schemas.openxmlformats.org/officeDocument/2006/relationships/hyperlink" Target="https://hr.emory.edu/eu/_includes/documents/sections/performance-management/delivering-results-non-manager.pdf" TargetMode="External"/><Relationship Id="rId12" Type="http://schemas.openxmlformats.org/officeDocument/2006/relationships/hyperlink" Target="https://hr.emory.edu/eu/_includes/documents/sections/performance-management/functional-knowledge-non-manager.pdf" TargetMode="External"/><Relationship Id="rId17" Type="http://schemas.openxmlformats.org/officeDocument/2006/relationships/hyperlink" Target="https://hr.emory.edu/eu/_includes/documents/sections/performance-management/collaboration-non-mana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emory.edu/eu/_includes/documents/sections/performance-management/dei-non-manager.pdf" TargetMode="External"/><Relationship Id="rId20" Type="http://schemas.openxmlformats.org/officeDocument/2006/relationships/hyperlink" Target="https://hr.emory.edu/eu/_includes/documents/sections/performance-management/communication-non-manag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emory.edu/eu/_includes/documents/sections/performance-management/functional-knowledge-non-manag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r.emory.edu/eu/_includes/documents/sections/performance-management/dei-non-manager.pdf" TargetMode="External"/><Relationship Id="rId23" Type="http://schemas.openxmlformats.org/officeDocument/2006/relationships/header" Target="header1.xml"/><Relationship Id="rId10" Type="http://schemas.openxmlformats.org/officeDocument/2006/relationships/hyperlink" Target="https://hr.emory.edu/eu/_includes/documents/sections/performance-management/problem-solving-non-manager.pdf" TargetMode="External"/><Relationship Id="rId19" Type="http://schemas.openxmlformats.org/officeDocument/2006/relationships/hyperlink" Target="https://hr.emory.edu/eu/_includes/documents/sections/performance-management/communication-non-manager.pdf" TargetMode="External"/><Relationship Id="rId4" Type="http://schemas.openxmlformats.org/officeDocument/2006/relationships/webSettings" Target="webSettings.xml"/><Relationship Id="rId9" Type="http://schemas.openxmlformats.org/officeDocument/2006/relationships/hyperlink" Target="https://hr.emory.edu/eu/_includes/documents/sections/performance-management/problem-solving-non-manager.pdf" TargetMode="External"/><Relationship Id="rId14" Type="http://schemas.openxmlformats.org/officeDocument/2006/relationships/hyperlink" Target="https://hr.emory.edu/eu/_includes/documents/sections/performance-management/service-to-others-non-manager.pdf" TargetMode="External"/><Relationship Id="rId22" Type="http://schemas.openxmlformats.org/officeDocument/2006/relationships/hyperlink" Target="https://hr.emory.edu/eu/_includes/documents/sections/performance-management/taking-initiative-non-manager.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A5"/>
    <w:rsid w:val="0006178F"/>
    <w:rsid w:val="0026013A"/>
    <w:rsid w:val="002F2348"/>
    <w:rsid w:val="003754EA"/>
    <w:rsid w:val="0046468E"/>
    <w:rsid w:val="00506935"/>
    <w:rsid w:val="00582977"/>
    <w:rsid w:val="00583385"/>
    <w:rsid w:val="005B2E49"/>
    <w:rsid w:val="006F5811"/>
    <w:rsid w:val="007E03F0"/>
    <w:rsid w:val="008074F1"/>
    <w:rsid w:val="00810EA5"/>
    <w:rsid w:val="009347A1"/>
    <w:rsid w:val="009763A5"/>
    <w:rsid w:val="009A1C8E"/>
    <w:rsid w:val="009E5B1B"/>
    <w:rsid w:val="00A204CE"/>
    <w:rsid w:val="00AA477A"/>
    <w:rsid w:val="00B12212"/>
    <w:rsid w:val="00C42097"/>
    <w:rsid w:val="00E6070B"/>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5F145D5A15124468A812AFFA5B1C81FE">
    <w:name w:val="5F145D5A15124468A812AFFA5B1C81FE"/>
    <w:rsid w:val="0037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8946</Characters>
  <Application>Microsoft Office Word</Application>
  <DocSecurity>0</DocSecurity>
  <Lines>357</Lines>
  <Paragraphs>76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2</cp:revision>
  <dcterms:created xsi:type="dcterms:W3CDTF">2022-10-31T02:13:00Z</dcterms:created>
  <dcterms:modified xsi:type="dcterms:W3CDTF">2022-10-31T02:13:00Z</dcterms:modified>
</cp:coreProperties>
</file>